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облачных вычислений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EDBE62" w:rsidR="00A77598" w:rsidRPr="004E4571" w:rsidRDefault="00A77598" w:rsidP="004E45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E457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7D5FD105" w14:textId="77777777" w:rsidR="002D40B1" w:rsidRDefault="007A7979" w:rsidP="002D4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1DB5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91DB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91DB5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  <w:r w:rsidR="002D40B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5FE2A945" w:rsidR="007A7979" w:rsidRPr="00991DB5" w:rsidRDefault="002D40B1" w:rsidP="002D4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8E5F70" w:rsidR="004475DA" w:rsidRPr="004E4571" w:rsidRDefault="004E45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6340ED" w14:textId="5F6A45DE" w:rsidR="00991D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2669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_Toc195262669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3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3BBE9625" w14:textId="34569FCF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0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_Toc195262670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3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1992DF50" w14:textId="5C638617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1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_Toc195262671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3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328DB9AF" w14:textId="58F119A8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2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_Toc195262672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4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2193C34" w14:textId="2B222DF7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3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_Toc195262673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5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1D275143" w14:textId="34EEDE73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4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_Toc195262674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5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8653DEE" w14:textId="5A806213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5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_Toc195262675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5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2F057BA0" w14:textId="3C55916F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6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_Toc195262676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5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0646A64" w14:textId="15C318C8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7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_Toc195262677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6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275239D3" w14:textId="1F46E54A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8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_Toc195262678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7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18810FAD" w14:textId="64CFB702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79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_Toc195262679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8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2A430E4E" w14:textId="5AD886D3" w:rsidR="00991DB5" w:rsidRDefault="002D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0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_Toc195262680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6988917D" w14:textId="5495E833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1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_Toc195262681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3742495E" w14:textId="5BFD80A0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2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_Toc195262682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50576A4" w14:textId="087D2C66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3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_Toc195262683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3DA51CBD" w14:textId="682C9EDB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4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_Toc195262684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24C4A1E" w14:textId="34B77288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5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_Toc195262685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43C41101" w14:textId="21B71144" w:rsidR="00991DB5" w:rsidRDefault="002D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2686" w:history="1">
            <w:r w:rsidR="00991DB5" w:rsidRPr="00C83F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1DB5">
              <w:rPr>
                <w:noProof/>
                <w:webHidden/>
              </w:rPr>
              <w:tab/>
            </w:r>
            <w:r w:rsidR="00991DB5">
              <w:rPr>
                <w:noProof/>
                <w:webHidden/>
              </w:rPr>
              <w:fldChar w:fldCharType="begin"/>
            </w:r>
            <w:r w:rsidR="00991DB5">
              <w:rPr>
                <w:noProof/>
                <w:webHidden/>
              </w:rPr>
              <w:instrText xml:space="preserve"> PAGEREF _Toc195262686 \h </w:instrText>
            </w:r>
            <w:r w:rsidR="00991DB5">
              <w:rPr>
                <w:noProof/>
                <w:webHidden/>
              </w:rPr>
            </w:r>
            <w:r w:rsidR="00991DB5">
              <w:rPr>
                <w:noProof/>
                <w:webHidden/>
              </w:rPr>
              <w:fldChar w:fldCharType="separate"/>
            </w:r>
            <w:r w:rsidR="00991DB5">
              <w:rPr>
                <w:noProof/>
                <w:webHidden/>
              </w:rPr>
              <w:t>10</w:t>
            </w:r>
            <w:r w:rsidR="00991DB5">
              <w:rPr>
                <w:noProof/>
                <w:webHidden/>
              </w:rPr>
              <w:fldChar w:fldCharType="end"/>
            </w:r>
          </w:hyperlink>
        </w:p>
        <w:p w14:paraId="0DD49713" w14:textId="718278D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2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Обучение основам применения облачных вычислений при решении профессиональных задач, а также технологий виртуализации, применяемыми в облачных вычислениях, а также в формировании навыков взаимодействий с облачными сервисами и их компонентами, решении практических задач облачной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2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Технологии облачных вычислений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2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91D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1D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1D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1D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1D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1D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1D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1D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1D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1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991DB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991DB5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1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lang w:bidi="ru-RU"/>
              </w:rPr>
              <w:t xml:space="preserve">ОПК-2.3 - Имеет навыки применения современных информационных технологий и программных средств, в том числе отечественного производства, при решении задач </w:t>
            </w:r>
            <w:proofErr w:type="gramStart"/>
            <w:r w:rsidRPr="00991DB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91DB5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1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1DB5">
              <w:rPr>
                <w:rFonts w:ascii="Times New Roman" w:hAnsi="Times New Roman" w:cs="Times New Roman"/>
              </w:rPr>
              <w:t>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деятельности.</w:t>
            </w:r>
            <w:r w:rsidRPr="00991D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1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91D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1DB5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деятельности.</w:t>
            </w:r>
            <w:r w:rsidRPr="00991D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91D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1DB5">
              <w:rPr>
                <w:rFonts w:ascii="Times New Roman" w:hAnsi="Times New Roman" w:cs="Times New Roman"/>
              </w:rPr>
              <w:t>навыками выбора облачных платформ, развёртывания различных модулей информационных систем, в том числе - с применением технологий контейнеризации и виртуализации</w:t>
            </w:r>
            <w:proofErr w:type="gramStart"/>
            <w:r w:rsidR="00FD518F" w:rsidRPr="00991DB5">
              <w:rPr>
                <w:rFonts w:ascii="Times New Roman" w:hAnsi="Times New Roman" w:cs="Times New Roman"/>
              </w:rPr>
              <w:t>.</w:t>
            </w:r>
            <w:r w:rsidRPr="00991D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1DB5" w14:paraId="5790A3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7AEA9" w14:textId="77777777" w:rsidR="00751095" w:rsidRPr="00991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991D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1DB5">
              <w:rPr>
                <w:rFonts w:ascii="Times New Roman" w:hAnsi="Times New Roman" w:cs="Times New Roman"/>
              </w:rPr>
              <w:t xml:space="preserve"> участвовать в разработке технической документации, связанной с профессиональной деятельностью с использованием стандартов, норм и правил;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5D03" w14:textId="77777777" w:rsidR="00751095" w:rsidRPr="00991D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lang w:bidi="ru-RU"/>
              </w:rPr>
              <w:t>ОПК-4.3 - Имеет навыки составления технической документации на различных этапах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3134" w14:textId="77777777" w:rsidR="00751095" w:rsidRPr="00991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1DB5">
              <w:rPr>
                <w:rFonts w:ascii="Times New Roman" w:hAnsi="Times New Roman" w:cs="Times New Roman"/>
              </w:rPr>
              <w:t>правила разработки технической документации, связанной с профессиональной деятельностью с использованием стандартов, норм и правил.</w:t>
            </w:r>
            <w:r w:rsidRPr="00991DB5">
              <w:rPr>
                <w:rFonts w:ascii="Times New Roman" w:hAnsi="Times New Roman" w:cs="Times New Roman"/>
              </w:rPr>
              <w:t xml:space="preserve"> </w:t>
            </w:r>
          </w:p>
          <w:p w14:paraId="28D96E0F" w14:textId="77777777" w:rsidR="00751095" w:rsidRPr="00991D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1DB5">
              <w:rPr>
                <w:rFonts w:ascii="Times New Roman" w:hAnsi="Times New Roman" w:cs="Times New Roman"/>
              </w:rPr>
              <w:t xml:space="preserve">создавать технические задания и отчёты в </w:t>
            </w:r>
            <w:proofErr w:type="gramStart"/>
            <w:r w:rsidR="00FD518F" w:rsidRPr="00991DB5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991DB5">
              <w:rPr>
                <w:rFonts w:ascii="Times New Roman" w:hAnsi="Times New Roman" w:cs="Times New Roman"/>
              </w:rPr>
              <w:t xml:space="preserve"> с правилами оформления ЕСКД/ЕСПД.</w:t>
            </w:r>
            <w:r w:rsidRPr="00991DB5">
              <w:rPr>
                <w:rFonts w:ascii="Times New Roman" w:hAnsi="Times New Roman" w:cs="Times New Roman"/>
              </w:rPr>
              <w:t xml:space="preserve">. </w:t>
            </w:r>
          </w:p>
          <w:p w14:paraId="38600AF1" w14:textId="77777777" w:rsidR="00751095" w:rsidRPr="00991D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1DB5">
              <w:rPr>
                <w:rFonts w:ascii="Times New Roman" w:hAnsi="Times New Roman" w:cs="Times New Roman"/>
              </w:rPr>
              <w:t>навыками составления технической документации на различных этапах жизненного цикла информационной системы</w:t>
            </w:r>
            <w:proofErr w:type="gramStart"/>
            <w:r w:rsidR="00FD518F" w:rsidRPr="00991DB5">
              <w:rPr>
                <w:rFonts w:ascii="Times New Roman" w:hAnsi="Times New Roman" w:cs="Times New Roman"/>
              </w:rPr>
              <w:t>.</w:t>
            </w:r>
            <w:r w:rsidRPr="00991D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91D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26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облачных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технологий облачных вычислений. Обзор моделей развертывания и обслуживания. Международные и отечественные стандарты и руководства по использованию облачных вычислений. Виртуализация и облачные технологии. Вопросы информационной безопасности в облачной инфраструктуре. 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 xml:space="preserve">). Профессиональные </w:t>
            </w:r>
            <w:proofErr w:type="gramStart"/>
            <w:r w:rsidRPr="00352B6F">
              <w:rPr>
                <w:lang w:bidi="ru-RU"/>
              </w:rPr>
              <w:t>ИТ</w:t>
            </w:r>
            <w:proofErr w:type="gramEnd"/>
            <w:r w:rsidRPr="00352B6F">
              <w:rPr>
                <w:lang w:bidi="ru-RU"/>
              </w:rPr>
              <w:t xml:space="preserve"> - сертификации в области облачных вычислений. Современные тенденции развития облачных вычислений. Тенденции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экономики РФ на базе облачных программных продуктов. Анализ деятельности предприятий информатизации в сфере производства облачных программных продуктов. Стратегии производства облачных программных продуктов. Согласование экономических интересов участников рынка облачных информационных систем. Оценка эффективности решении профессиональных задач за счет использования технологий облачных вычислений.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108C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C32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Обзор платформ облачных вычислений от ведущих мировых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32C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популярных платформ облачных вычислений. Облачные вычисления на платформе </w:t>
            </w:r>
            <w:proofErr w:type="spellStart"/>
            <w:r w:rsidRPr="00352B6F">
              <w:rPr>
                <w:lang w:bidi="ru-RU"/>
              </w:rPr>
              <w:t>Amazon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Services</w:t>
            </w:r>
            <w:proofErr w:type="spellEnd"/>
            <w:r w:rsidRPr="00352B6F">
              <w:rPr>
                <w:lang w:bidi="ru-RU"/>
              </w:rPr>
              <w:t xml:space="preserve">, IBM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Azure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Oracle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SalesForce</w:t>
            </w:r>
            <w:proofErr w:type="spellEnd"/>
            <w:r w:rsidRPr="00352B6F">
              <w:rPr>
                <w:lang w:bidi="ru-RU"/>
              </w:rPr>
              <w:t>, SAP SE.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6C4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54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F1D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C1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9261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B68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Применение облачных сервисов для решения профессиональных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AA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Облачные сервисы хранения данных. Облачные сервисы 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для каждодневной работы. Облачные сервисы MS </w:t>
            </w:r>
            <w:proofErr w:type="spellStart"/>
            <w:r w:rsidRPr="00352B6F">
              <w:rPr>
                <w:lang w:bidi="ru-RU"/>
              </w:rPr>
              <w:t>Office</w:t>
            </w:r>
            <w:proofErr w:type="spellEnd"/>
            <w:r w:rsidRPr="00352B6F">
              <w:rPr>
                <w:lang w:bidi="ru-RU"/>
              </w:rPr>
              <w:t xml:space="preserve"> 365 и MS </w:t>
            </w:r>
            <w:proofErr w:type="spellStart"/>
            <w:r w:rsidRPr="00352B6F">
              <w:rPr>
                <w:lang w:bidi="ru-RU"/>
              </w:rPr>
              <w:t>Dynamics</w:t>
            </w:r>
            <w:proofErr w:type="spellEnd"/>
            <w:r w:rsidRPr="00352B6F">
              <w:rPr>
                <w:lang w:bidi="ru-RU"/>
              </w:rPr>
              <w:t xml:space="preserve"> 365. Картографические облачные сервисы ESRI </w:t>
            </w:r>
            <w:proofErr w:type="spellStart"/>
            <w:r w:rsidRPr="00352B6F">
              <w:rPr>
                <w:lang w:bidi="ru-RU"/>
              </w:rPr>
              <w:t>ArcGIS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Online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proofErr w:type="gramStart"/>
            <w:r w:rsidRPr="00352B6F">
              <w:rPr>
                <w:lang w:bidi="ru-RU"/>
              </w:rPr>
              <w:t>O</w:t>
            </w:r>
            <w:proofErr w:type="gramEnd"/>
            <w:r w:rsidRPr="00352B6F">
              <w:rPr>
                <w:lang w:bidi="ru-RU"/>
              </w:rPr>
              <w:t>блачные</w:t>
            </w:r>
            <w:proofErr w:type="spellEnd"/>
            <w:r w:rsidRPr="00352B6F">
              <w:rPr>
                <w:lang w:bidi="ru-RU"/>
              </w:rPr>
              <w:t xml:space="preserve"> сервисы </w:t>
            </w:r>
            <w:proofErr w:type="spellStart"/>
            <w:r w:rsidRPr="00352B6F">
              <w:rPr>
                <w:lang w:bidi="ru-RU"/>
              </w:rPr>
              <w:t>Adobe</w:t>
            </w:r>
            <w:proofErr w:type="spellEnd"/>
            <w:r w:rsidRPr="00352B6F">
              <w:rPr>
                <w:lang w:bidi="ru-RU"/>
              </w:rPr>
              <w:t xml:space="preserve">. Облачные </w:t>
            </w:r>
            <w:proofErr w:type="spellStart"/>
            <w:r w:rsidRPr="00352B6F">
              <w:rPr>
                <w:lang w:bidi="ru-RU"/>
              </w:rPr>
              <w:t>VoIP</w:t>
            </w:r>
            <w:proofErr w:type="spellEnd"/>
            <w:r w:rsidRPr="00352B6F">
              <w:rPr>
                <w:lang w:bidi="ru-RU"/>
              </w:rPr>
              <w:t xml:space="preserve"> сервисы.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BF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B6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43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A5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26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2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91D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Андреевский И.Л. Технологии облачных вычислений: учебное пособие / И.Л. Андреевский - СПб</w:t>
            </w:r>
            <w:proofErr w:type="gramStart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Изд-во СПбГЭУ, 2018.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D40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Ñ%20Ð²ÑÑÐ¸ÑÐ»ÐµÐ½Ð¸Ð¹.pdf</w:t>
              </w:r>
            </w:hyperlink>
          </w:p>
        </w:tc>
      </w:tr>
      <w:tr w:rsidR="00262CF0" w:rsidRPr="002D40B1" w14:paraId="0137F6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A17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Губарев, Василий Васильевич. Введение в облачные вычисления и технологии</w:t>
            </w:r>
            <w:proofErr w:type="gramStart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(НГТУ), 2013. 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106679" w14:textId="77777777" w:rsidR="00262CF0" w:rsidRPr="007E6725" w:rsidRDefault="002D40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40B1">
              <w:rPr>
                <w:lang w:val="en-US"/>
              </w:rPr>
              <w:instrText xml:space="preserve"> HYPERLINK "http://new.znanium.com/go.php?id=557005" </w:instrText>
            </w:r>
            <w:r>
              <w:fldChar w:fldCharType="separate"/>
            </w:r>
            <w:r w:rsidR="00984247" w:rsidRPr="00991DB5">
              <w:rPr>
                <w:color w:val="00008B"/>
                <w:u w:val="single"/>
                <w:lang w:val="en-US"/>
              </w:rPr>
              <w:t>http://new.znanium.com/go.php?id=557005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7AC0A4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CC9E3" w14:textId="77777777" w:rsidR="00262CF0" w:rsidRPr="00991D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Пушкина Н.В. </w:t>
            </w:r>
            <w:proofErr w:type="gramStart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Облачные</w:t>
            </w:r>
            <w:proofErr w:type="gramEnd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-приложения баз данных: учебное пособие. – СПб</w:t>
            </w:r>
            <w:proofErr w:type="gramStart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91DB5">
              <w:rPr>
                <w:rFonts w:ascii="Times New Roman" w:hAnsi="Times New Roman" w:cs="Times New Roman"/>
                <w:sz w:val="24"/>
                <w:szCs w:val="24"/>
              </w:rPr>
              <w:t>Изд-во СПбГЭУ, 2014.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9F60A" w14:textId="77777777" w:rsidR="00262CF0" w:rsidRPr="00991DB5" w:rsidRDefault="002D40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http://opac.unecon.ru/elibrary/elib/465555961.pdf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2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E93817" w14:textId="77777777" w:rsidTr="007B550D">
        <w:tc>
          <w:tcPr>
            <w:tcW w:w="9345" w:type="dxa"/>
          </w:tcPr>
          <w:p w14:paraId="4B65CF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702BA48" w14:textId="77777777" w:rsidTr="007B550D">
        <w:tc>
          <w:tcPr>
            <w:tcW w:w="9345" w:type="dxa"/>
          </w:tcPr>
          <w:p w14:paraId="5D198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AA9B36" w14:textId="77777777" w:rsidTr="007B550D">
        <w:tc>
          <w:tcPr>
            <w:tcW w:w="9345" w:type="dxa"/>
          </w:tcPr>
          <w:p w14:paraId="7EB13E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E8087A1" w14:textId="77777777" w:rsidTr="007B550D">
        <w:tc>
          <w:tcPr>
            <w:tcW w:w="9345" w:type="dxa"/>
          </w:tcPr>
          <w:p w14:paraId="5C114B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2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40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2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91D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91D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1D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91D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1D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91D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1DB5">
              <w:rPr>
                <w:sz w:val="22"/>
                <w:szCs w:val="22"/>
              </w:rPr>
              <w:t>комплексом</w:t>
            </w:r>
            <w:proofErr w:type="gramStart"/>
            <w:r w:rsidRPr="00991DB5">
              <w:rPr>
                <w:sz w:val="22"/>
                <w:szCs w:val="22"/>
              </w:rPr>
              <w:t>.С</w:t>
            </w:r>
            <w:proofErr w:type="gramEnd"/>
            <w:r w:rsidRPr="00991DB5">
              <w:rPr>
                <w:sz w:val="22"/>
                <w:szCs w:val="22"/>
              </w:rPr>
              <w:t>пециализированная</w:t>
            </w:r>
            <w:proofErr w:type="spellEnd"/>
            <w:r w:rsidRPr="00991DB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91DB5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991DB5">
              <w:rPr>
                <w:sz w:val="22"/>
                <w:szCs w:val="22"/>
                <w:lang w:val="en-US"/>
              </w:rPr>
              <w:t>Intel</w:t>
            </w:r>
            <w:r w:rsidRPr="00991DB5">
              <w:rPr>
                <w:sz w:val="22"/>
                <w:szCs w:val="22"/>
              </w:rPr>
              <w:t xml:space="preserve">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1DB5">
              <w:rPr>
                <w:sz w:val="22"/>
                <w:szCs w:val="22"/>
              </w:rPr>
              <w:t xml:space="preserve">3-2100 2.4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1DB5">
              <w:rPr>
                <w:sz w:val="22"/>
                <w:szCs w:val="22"/>
              </w:rPr>
              <w:t>/500/4/</w:t>
            </w:r>
            <w:r w:rsidRPr="00991DB5">
              <w:rPr>
                <w:sz w:val="22"/>
                <w:szCs w:val="22"/>
                <w:lang w:val="en-US"/>
              </w:rPr>
              <w:t>Acer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V</w:t>
            </w:r>
            <w:r w:rsidRPr="00991DB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91DB5">
              <w:rPr>
                <w:sz w:val="22"/>
                <w:szCs w:val="22"/>
                <w:lang w:val="en-US"/>
              </w:rPr>
              <w:t>Epson</w:t>
            </w:r>
            <w:r w:rsidRPr="00991DB5">
              <w:rPr>
                <w:sz w:val="22"/>
                <w:szCs w:val="22"/>
              </w:rPr>
              <w:t>-</w:t>
            </w:r>
            <w:r w:rsidRPr="00991DB5">
              <w:rPr>
                <w:sz w:val="22"/>
                <w:szCs w:val="22"/>
                <w:lang w:val="en-US"/>
              </w:rPr>
              <w:t>EB</w:t>
            </w:r>
            <w:r w:rsidRPr="00991DB5">
              <w:rPr>
                <w:sz w:val="22"/>
                <w:szCs w:val="22"/>
              </w:rPr>
              <w:t>-455</w:t>
            </w:r>
            <w:r w:rsidRPr="00991DB5">
              <w:rPr>
                <w:sz w:val="22"/>
                <w:szCs w:val="22"/>
                <w:lang w:val="en-US"/>
              </w:rPr>
              <w:t>Wi</w:t>
            </w:r>
            <w:r w:rsidRPr="00991DB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91DB5" w14:paraId="3A3E768E" w14:textId="77777777" w:rsidTr="008416EB">
        <w:tc>
          <w:tcPr>
            <w:tcW w:w="7797" w:type="dxa"/>
            <w:shd w:val="clear" w:color="auto" w:fill="auto"/>
          </w:tcPr>
          <w:p w14:paraId="43DFF9DD" w14:textId="77777777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1DB5">
              <w:rPr>
                <w:sz w:val="22"/>
                <w:szCs w:val="22"/>
              </w:rPr>
              <w:t>комплексом</w:t>
            </w:r>
            <w:proofErr w:type="gramStart"/>
            <w:r w:rsidRPr="00991DB5">
              <w:rPr>
                <w:sz w:val="22"/>
                <w:szCs w:val="22"/>
              </w:rPr>
              <w:t>.С</w:t>
            </w:r>
            <w:proofErr w:type="gramEnd"/>
            <w:r w:rsidRPr="00991DB5">
              <w:rPr>
                <w:sz w:val="22"/>
                <w:szCs w:val="22"/>
              </w:rPr>
              <w:t>пециализированная</w:t>
            </w:r>
            <w:proofErr w:type="spellEnd"/>
            <w:r w:rsidRPr="00991DB5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991DB5">
              <w:rPr>
                <w:sz w:val="22"/>
                <w:szCs w:val="22"/>
              </w:rPr>
              <w:t>посадочных</w:t>
            </w:r>
            <w:proofErr w:type="gramEnd"/>
            <w:r w:rsidRPr="00991DB5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91DB5">
              <w:rPr>
                <w:sz w:val="22"/>
                <w:szCs w:val="22"/>
                <w:lang w:val="en-US"/>
              </w:rPr>
              <w:t>Intel</w:t>
            </w:r>
            <w:r w:rsidRPr="00991DB5">
              <w:rPr>
                <w:sz w:val="22"/>
                <w:szCs w:val="22"/>
              </w:rPr>
              <w:t xml:space="preserve">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1DB5">
              <w:rPr>
                <w:sz w:val="22"/>
                <w:szCs w:val="22"/>
              </w:rPr>
              <w:t xml:space="preserve">3-2100 2.4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1DB5">
              <w:rPr>
                <w:sz w:val="22"/>
                <w:szCs w:val="22"/>
              </w:rPr>
              <w:t>/500/4/</w:t>
            </w:r>
            <w:r w:rsidRPr="00991DB5">
              <w:rPr>
                <w:sz w:val="22"/>
                <w:szCs w:val="22"/>
                <w:lang w:val="en-US"/>
              </w:rPr>
              <w:t>Acer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V</w:t>
            </w:r>
            <w:r w:rsidRPr="00991DB5">
              <w:rPr>
                <w:sz w:val="22"/>
                <w:szCs w:val="22"/>
              </w:rPr>
              <w:t xml:space="preserve">193 19" - 1 шт., Акустическая система </w:t>
            </w:r>
            <w:r w:rsidRPr="00991DB5">
              <w:rPr>
                <w:sz w:val="22"/>
                <w:szCs w:val="22"/>
                <w:lang w:val="en-US"/>
              </w:rPr>
              <w:t>JBL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CONTROL</w:t>
            </w:r>
            <w:r w:rsidRPr="00991DB5">
              <w:rPr>
                <w:sz w:val="22"/>
                <w:szCs w:val="22"/>
              </w:rPr>
              <w:t xml:space="preserve"> 25 </w:t>
            </w:r>
            <w:r w:rsidRPr="00991DB5">
              <w:rPr>
                <w:sz w:val="22"/>
                <w:szCs w:val="22"/>
                <w:lang w:val="en-US"/>
              </w:rPr>
              <w:t>WH</w:t>
            </w:r>
            <w:r w:rsidRPr="00991DB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91DB5">
              <w:rPr>
                <w:sz w:val="22"/>
                <w:szCs w:val="22"/>
                <w:lang w:val="en-US"/>
              </w:rPr>
              <w:t>DRAPER</w:t>
            </w:r>
            <w:r w:rsidRPr="00991DB5">
              <w:rPr>
                <w:sz w:val="22"/>
                <w:szCs w:val="22"/>
              </w:rPr>
              <w:t xml:space="preserve">  96</w:t>
            </w:r>
            <w:proofErr w:type="gramEnd"/>
            <w:r w:rsidRPr="00991DB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91DB5">
              <w:rPr>
                <w:sz w:val="22"/>
                <w:szCs w:val="22"/>
                <w:lang w:val="en-US"/>
              </w:rPr>
              <w:t>Panasonic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PT</w:t>
            </w:r>
            <w:r w:rsidRPr="00991DB5">
              <w:rPr>
                <w:sz w:val="22"/>
                <w:szCs w:val="22"/>
              </w:rPr>
              <w:t>-</w:t>
            </w:r>
            <w:r w:rsidRPr="00991DB5">
              <w:rPr>
                <w:sz w:val="22"/>
                <w:szCs w:val="22"/>
                <w:lang w:val="en-US"/>
              </w:rPr>
              <w:t>VX</w:t>
            </w:r>
            <w:r w:rsidRPr="00991DB5">
              <w:rPr>
                <w:sz w:val="22"/>
                <w:szCs w:val="22"/>
              </w:rPr>
              <w:t>610</w:t>
            </w:r>
            <w:r w:rsidRPr="00991DB5">
              <w:rPr>
                <w:sz w:val="22"/>
                <w:szCs w:val="22"/>
                <w:lang w:val="en-US"/>
              </w:rPr>
              <w:t>E</w:t>
            </w:r>
            <w:r w:rsidRPr="00991DB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816CFA" w14:textId="77777777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91DB5" w14:paraId="69170F61" w14:textId="77777777" w:rsidTr="008416EB">
        <w:tc>
          <w:tcPr>
            <w:tcW w:w="7797" w:type="dxa"/>
            <w:shd w:val="clear" w:color="auto" w:fill="auto"/>
          </w:tcPr>
          <w:p w14:paraId="09570739" w14:textId="77777777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91DB5">
              <w:rPr>
                <w:sz w:val="22"/>
                <w:szCs w:val="22"/>
              </w:rPr>
              <w:t>комплексом</w:t>
            </w:r>
            <w:proofErr w:type="gramStart"/>
            <w:r w:rsidRPr="00991DB5">
              <w:rPr>
                <w:sz w:val="22"/>
                <w:szCs w:val="22"/>
              </w:rPr>
              <w:t>.С</w:t>
            </w:r>
            <w:proofErr w:type="gramEnd"/>
            <w:r w:rsidRPr="00991DB5">
              <w:rPr>
                <w:sz w:val="22"/>
                <w:szCs w:val="22"/>
              </w:rPr>
              <w:t>пециализированная</w:t>
            </w:r>
            <w:proofErr w:type="spellEnd"/>
            <w:r w:rsidRPr="00991DB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91DB5">
              <w:rPr>
                <w:sz w:val="22"/>
                <w:szCs w:val="22"/>
              </w:rPr>
              <w:t>.К</w:t>
            </w:r>
            <w:proofErr w:type="gramEnd"/>
            <w:r w:rsidRPr="00991DB5">
              <w:rPr>
                <w:sz w:val="22"/>
                <w:szCs w:val="22"/>
              </w:rPr>
              <w:t xml:space="preserve">омпьютер </w:t>
            </w:r>
            <w:r w:rsidRPr="00991DB5">
              <w:rPr>
                <w:sz w:val="22"/>
                <w:szCs w:val="22"/>
                <w:lang w:val="en-US"/>
              </w:rPr>
              <w:t>Intel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I</w:t>
            </w:r>
            <w:r w:rsidRPr="00991DB5">
              <w:rPr>
                <w:sz w:val="22"/>
                <w:szCs w:val="22"/>
              </w:rPr>
              <w:t>5-7400/16</w:t>
            </w:r>
            <w:r w:rsidRPr="00991DB5">
              <w:rPr>
                <w:sz w:val="22"/>
                <w:szCs w:val="22"/>
                <w:lang w:val="en-US"/>
              </w:rPr>
              <w:t>Gb</w:t>
            </w:r>
            <w:r w:rsidRPr="00991DB5">
              <w:rPr>
                <w:sz w:val="22"/>
                <w:szCs w:val="22"/>
              </w:rPr>
              <w:t>/1</w:t>
            </w:r>
            <w:r w:rsidRPr="00991DB5">
              <w:rPr>
                <w:sz w:val="22"/>
                <w:szCs w:val="22"/>
                <w:lang w:val="en-US"/>
              </w:rPr>
              <w:t>Tb</w:t>
            </w:r>
            <w:r w:rsidRPr="00991DB5">
              <w:rPr>
                <w:sz w:val="22"/>
                <w:szCs w:val="22"/>
              </w:rPr>
              <w:t xml:space="preserve">/ видеокарта </w:t>
            </w:r>
            <w:r w:rsidRPr="00991DB5">
              <w:rPr>
                <w:sz w:val="22"/>
                <w:szCs w:val="22"/>
                <w:lang w:val="en-US"/>
              </w:rPr>
              <w:t>NVIDIA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GeForce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GT</w:t>
            </w:r>
            <w:r w:rsidRPr="00991DB5">
              <w:rPr>
                <w:sz w:val="22"/>
                <w:szCs w:val="22"/>
              </w:rPr>
              <w:t xml:space="preserve"> 710/Монитор </w:t>
            </w:r>
            <w:r w:rsidRPr="00991DB5">
              <w:rPr>
                <w:sz w:val="22"/>
                <w:szCs w:val="22"/>
                <w:lang w:val="en-US"/>
              </w:rPr>
              <w:t>DELL</w:t>
            </w:r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S</w:t>
            </w:r>
            <w:r w:rsidRPr="00991DB5">
              <w:rPr>
                <w:sz w:val="22"/>
                <w:szCs w:val="22"/>
              </w:rPr>
              <w:t>2218</w:t>
            </w:r>
            <w:r w:rsidRPr="00991DB5">
              <w:rPr>
                <w:sz w:val="22"/>
                <w:szCs w:val="22"/>
                <w:lang w:val="en-US"/>
              </w:rPr>
              <w:t>H</w:t>
            </w:r>
            <w:r w:rsidRPr="00991DB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Switch</w:t>
            </w:r>
            <w:r w:rsidRPr="00991DB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x</w:t>
            </w:r>
            <w:r w:rsidRPr="00991DB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91DB5">
              <w:rPr>
                <w:sz w:val="22"/>
                <w:szCs w:val="22"/>
              </w:rPr>
              <w:t>подпружинен</w:t>
            </w:r>
            <w:proofErr w:type="gramStart"/>
            <w:r w:rsidRPr="00991DB5">
              <w:rPr>
                <w:sz w:val="22"/>
                <w:szCs w:val="22"/>
              </w:rPr>
              <w:t>.р</w:t>
            </w:r>
            <w:proofErr w:type="gramEnd"/>
            <w:r w:rsidRPr="00991DB5">
              <w:rPr>
                <w:sz w:val="22"/>
                <w:szCs w:val="22"/>
              </w:rPr>
              <w:t>учной</w:t>
            </w:r>
            <w:proofErr w:type="spellEnd"/>
            <w:r w:rsidRPr="00991DB5">
              <w:rPr>
                <w:sz w:val="22"/>
                <w:szCs w:val="22"/>
              </w:rPr>
              <w:t xml:space="preserve"> </w:t>
            </w:r>
            <w:r w:rsidRPr="00991DB5">
              <w:rPr>
                <w:sz w:val="22"/>
                <w:szCs w:val="22"/>
                <w:lang w:val="en-US"/>
              </w:rPr>
              <w:t>MW</w:t>
            </w:r>
            <w:r w:rsidRPr="00991DB5">
              <w:rPr>
                <w:sz w:val="22"/>
                <w:szCs w:val="22"/>
              </w:rPr>
              <w:t xml:space="preserve"> </w:t>
            </w:r>
            <w:proofErr w:type="spellStart"/>
            <w:r w:rsidRPr="00991DB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91DB5">
              <w:rPr>
                <w:sz w:val="22"/>
                <w:szCs w:val="22"/>
              </w:rPr>
              <w:t xml:space="preserve"> 200х200см (</w:t>
            </w:r>
            <w:r w:rsidRPr="00991DB5">
              <w:rPr>
                <w:sz w:val="22"/>
                <w:szCs w:val="22"/>
                <w:lang w:val="en-US"/>
              </w:rPr>
              <w:t>S</w:t>
            </w:r>
            <w:r w:rsidRPr="00991DB5">
              <w:rPr>
                <w:sz w:val="22"/>
                <w:szCs w:val="22"/>
              </w:rPr>
              <w:t>/</w:t>
            </w:r>
            <w:r w:rsidRPr="00991DB5">
              <w:rPr>
                <w:sz w:val="22"/>
                <w:szCs w:val="22"/>
                <w:lang w:val="en-US"/>
              </w:rPr>
              <w:t>N</w:t>
            </w:r>
            <w:r w:rsidRPr="00991DB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CD3D2" w14:textId="77777777" w:rsidR="002C735C" w:rsidRPr="00991D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1DB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26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2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2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2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DB5" w14:paraId="12B79BF8" w14:textId="77777777" w:rsidTr="00991DB5">
        <w:tc>
          <w:tcPr>
            <w:tcW w:w="562" w:type="dxa"/>
          </w:tcPr>
          <w:p w14:paraId="7190DAB0" w14:textId="77777777" w:rsidR="00991DB5" w:rsidRPr="004E4571" w:rsidRDefault="00991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2294E9" w14:textId="77777777" w:rsidR="00991DB5" w:rsidRDefault="00991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2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91D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1D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2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91D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91DB5" w14:paraId="5A1C9382" w14:textId="77777777" w:rsidTr="00801458">
        <w:tc>
          <w:tcPr>
            <w:tcW w:w="2336" w:type="dxa"/>
          </w:tcPr>
          <w:p w14:paraId="4C518DAB" w14:textId="77777777" w:rsidR="005D65A5" w:rsidRPr="00991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91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91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91D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91DB5" w14:paraId="07658034" w14:textId="77777777" w:rsidTr="00801458">
        <w:tc>
          <w:tcPr>
            <w:tcW w:w="2336" w:type="dxa"/>
          </w:tcPr>
          <w:p w14:paraId="1553D698" w14:textId="78F29BFB" w:rsidR="005D65A5" w:rsidRPr="00991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991D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91DB5" w14:paraId="3AA673C5" w14:textId="77777777" w:rsidTr="00801458">
        <w:tc>
          <w:tcPr>
            <w:tcW w:w="2336" w:type="dxa"/>
          </w:tcPr>
          <w:p w14:paraId="34B5F240" w14:textId="77777777" w:rsidR="005D65A5" w:rsidRPr="00991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1B5E50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991D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FDED78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78BD63C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1,3</w:t>
            </w:r>
          </w:p>
        </w:tc>
      </w:tr>
      <w:tr w:rsidR="005D65A5" w:rsidRPr="00991DB5" w14:paraId="42B40F32" w14:textId="77777777" w:rsidTr="00801458">
        <w:tc>
          <w:tcPr>
            <w:tcW w:w="2336" w:type="dxa"/>
          </w:tcPr>
          <w:p w14:paraId="1EB41A58" w14:textId="77777777" w:rsidR="005D65A5" w:rsidRPr="00991D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636A45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91D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1DB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6F0E422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6CCAFD" w14:textId="77777777" w:rsidR="005D65A5" w:rsidRPr="00991DB5" w:rsidRDefault="007478E0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91D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91D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2684"/>
      <w:r w:rsidRPr="00991D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D5C173" w:rsidR="00C23E7F" w:rsidRPr="00991DB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1DB5" w:rsidRPr="00991DB5" w14:paraId="4D987214" w14:textId="77777777" w:rsidTr="00991DB5">
        <w:tc>
          <w:tcPr>
            <w:tcW w:w="562" w:type="dxa"/>
          </w:tcPr>
          <w:p w14:paraId="6EB892C0" w14:textId="77777777" w:rsidR="00991DB5" w:rsidRPr="00991DB5" w:rsidRDefault="00991D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E2D1D4" w14:textId="77777777" w:rsidR="00991DB5" w:rsidRPr="00991DB5" w:rsidRDefault="00991D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1D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6B2BA7" w14:textId="77777777" w:rsidR="00991DB5" w:rsidRPr="00991DB5" w:rsidRDefault="00991D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91D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2685"/>
      <w:r w:rsidRPr="00991D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91D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91D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91DB5" w14:paraId="0267C479" w14:textId="77777777" w:rsidTr="00801458">
        <w:tc>
          <w:tcPr>
            <w:tcW w:w="2500" w:type="pct"/>
          </w:tcPr>
          <w:p w14:paraId="37F699C9" w14:textId="77777777" w:rsidR="00B8237E" w:rsidRPr="00991D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91D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D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91DB5" w14:paraId="3F240151" w14:textId="77777777" w:rsidTr="00801458">
        <w:tc>
          <w:tcPr>
            <w:tcW w:w="2500" w:type="pct"/>
          </w:tcPr>
          <w:p w14:paraId="61E91592" w14:textId="61A0874C" w:rsidR="00B8237E" w:rsidRPr="00991DB5" w:rsidRDefault="00B8237E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91DB5" w:rsidRDefault="005C548A" w:rsidP="00801458">
            <w:pPr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91D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91DB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2686"/>
      <w:r w:rsidRPr="00991D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91DB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91D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91D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91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91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91DB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91DB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91DB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91DB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91DB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91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91D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91DB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991DB5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DB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91DB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91DB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991DB5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991DB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991DB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991DB5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991DB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991DB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991DB5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991DB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991DB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DB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991DB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91DB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91DB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91DB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91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1DB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91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1DB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991DB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991DB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991DB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91DB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C1A8C" w14:textId="77777777" w:rsidR="000E5E3F" w:rsidRDefault="000E5E3F" w:rsidP="00315CA6">
      <w:pPr>
        <w:spacing w:after="0" w:line="240" w:lineRule="auto"/>
      </w:pPr>
      <w:r>
        <w:separator/>
      </w:r>
    </w:p>
  </w:endnote>
  <w:endnote w:type="continuationSeparator" w:id="0">
    <w:p w14:paraId="2516AE4E" w14:textId="77777777" w:rsidR="000E5E3F" w:rsidRDefault="000E5E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A1638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0B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53417" w14:textId="77777777" w:rsidR="000E5E3F" w:rsidRDefault="000E5E3F" w:rsidP="00315CA6">
      <w:pPr>
        <w:spacing w:after="0" w:line="240" w:lineRule="auto"/>
      </w:pPr>
      <w:r>
        <w:separator/>
      </w:r>
    </w:p>
  </w:footnote>
  <w:footnote w:type="continuationSeparator" w:id="0">
    <w:p w14:paraId="5A950121" w14:textId="77777777" w:rsidR="000E5E3F" w:rsidRDefault="000E5E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E3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40B1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57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DB5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6E3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555596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8;&#1077;&#1093;&#1085;&#1086;&#1083;&#1086;&#1075;&#1080;&#1080;%20&#1086;&#1073;&#1083;&#1072;&#1095;&#1085;&#1099;&#1093;%20&#1074;&#1099;&#1095;&#1080;&#1089;&#1083;&#1077;&#1085;&#1080;&#1081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C04C6-AAEB-4909-9E7C-BF960870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2913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